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FORMULÁRIO DE INSCRIÇÃO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PROCESSO SELETIVO REGULAR DO PROGRAMA DE PÓS-GRADUAÇÃO PROFISSIONAL EM COMPUTAÇÃO APLICADA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candidato deverá preencher este formulário e enviar, para o e-mail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none"/>
          <w:rtl w:val="0"/>
        </w:rPr>
        <w:t xml:space="preserve">sec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shd w:fill="auto" w:val="clear"/>
          <w:vertAlign w:val="baseline"/>
          <w:rtl w:val="0"/>
        </w:rPr>
        <w:t xml:space="preserve">.ppg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pca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shd w:fill="auto" w:val="clear"/>
          <w:vertAlign w:val="baseline"/>
          <w:rtl w:val="0"/>
        </w:rPr>
        <w:t xml:space="preserve">@uffs.edu.br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anexando a documentação conforme o item 3 do Edital nº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/PPG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PCA CH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/UFFS/20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Todos em formato PDF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SERÃO ACEITOS ARQUIVOS EM OUTRO FORMATO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será aceito formulário de inscrição enviado fora do prazo estabelecido no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4.0" w:type="dxa"/>
        <w:jc w:val="left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1890"/>
        <w:gridCol w:w="2820"/>
        <w:gridCol w:w="1317"/>
        <w:gridCol w:w="93"/>
        <w:gridCol w:w="2384"/>
        <w:tblGridChange w:id="0">
          <w:tblGrid>
            <w:gridCol w:w="1890"/>
            <w:gridCol w:w="2820"/>
            <w:gridCol w:w="1317"/>
            <w:gridCol w:w="93"/>
            <w:gridCol w:w="2384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do(a) candidato(a):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1" w:space="0" w:sz="8" w:val="single"/>
              <w:bottom w:color="000001" w:space="0" w:sz="8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RG:</w:t>
            </w:r>
          </w:p>
        </w:tc>
        <w:tc>
          <w:tcPr>
            <w:gridSpan w:val="3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Rua: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1" w:space="0" w:sz="8" w:val="single"/>
              <w:bottom w:color="000001" w:space="0" w:sz="8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Nº:</w:t>
            </w:r>
          </w:p>
        </w:tc>
        <w:tc>
          <w:tcPr>
            <w:gridSpan w:val="2"/>
            <w:tcBorders>
              <w:left w:color="000001" w:space="0" w:sz="8" w:val="single"/>
              <w:bottom w:color="000001" w:space="0" w:sz="8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Bairro:</w:t>
            </w:r>
          </w:p>
        </w:tc>
        <w:tc>
          <w:tcPr>
            <w:gridSpan w:val="2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1" w:space="0" w:sz="8" w:val="single"/>
              <w:bottom w:color="000001" w:space="0" w:sz="8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UF:</w:t>
            </w:r>
          </w:p>
        </w:tc>
        <w:tc>
          <w:tcPr>
            <w:gridSpan w:val="3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Contato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1" w:space="0" w:sz="8" w:val="single"/>
              <w:bottom w:color="000001" w:space="0" w:sz="8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 residencial:</w:t>
            </w:r>
          </w:p>
        </w:tc>
        <w:tc>
          <w:tcPr>
            <w:gridSpan w:val="3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Celular: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 1: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 2: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Cursos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Graduação em: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1" w:space="0" w:sz="8" w:val="single"/>
              <w:bottom w:color="000001" w:space="0" w:sz="8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Instituição:</w:t>
            </w:r>
          </w:p>
        </w:tc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Ano conclusão: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Graduação em: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1" w:space="0" w:sz="8" w:val="single"/>
              <w:bottom w:color="000001" w:space="0" w:sz="8" w:val="single"/>
            </w:tcBorders>
            <w:shd w:fill="auto" w:val="clear"/>
            <w:tcMar>
              <w:top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Instituição:</w:t>
            </w:r>
          </w:p>
        </w:tc>
        <w:tc>
          <w:tcPr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Ano conclusão: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Ocupação Profissional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Instituição: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Cargo: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Linha de pesquisa para a qual inscreve seu projeto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Linha 1: (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Inteligência Artificial e Ciência de Dados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  <w:tcMar>
              <w:top w:w="0.0" w:type="dxa"/>
            </w:tcMar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Linha 2: (   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Sistemas Computacionais Aplicados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04.0" w:type="dxa"/>
        <w:jc w:val="left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8504"/>
        <w:tblGridChange w:id="0">
          <w:tblGrid>
            <w:gridCol w:w="850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Concorrerá à vaga para a Pessoa com Deficiência: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)Não (   )Sim</w:t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504.0" w:type="dxa"/>
        <w:jc w:val="left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8504"/>
        <w:tblGridChange w:id="0">
          <w:tblGrid>
            <w:gridCol w:w="850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Concorrerá à vaga para Indígenas: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 Não (   )Sim</w:t>
            </w:r>
          </w:p>
        </w:tc>
      </w:tr>
    </w:tbl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504.0" w:type="dxa"/>
        <w:jc w:val="left"/>
        <w:tblBorders>
          <w:top w:color="000001" w:space="0" w:sz="8" w:val="single"/>
          <w:left w:color="000001" w:space="0" w:sz="8" w:val="single"/>
          <w:bottom w:color="000001" w:space="0" w:sz="8" w:val="single"/>
          <w:right w:color="000001" w:space="0" w:sz="8" w:val="single"/>
          <w:insideH w:color="000001" w:space="0" w:sz="8" w:val="single"/>
          <w:insideV w:color="000001" w:space="0" w:sz="8" w:val="single"/>
        </w:tblBorders>
        <w:tblLayout w:type="fixed"/>
        <w:tblLook w:val="0000"/>
      </w:tblPr>
      <w:tblGrid>
        <w:gridCol w:w="8504"/>
        <w:tblGridChange w:id="0">
          <w:tblGrid>
            <w:gridCol w:w="850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Concorrerá à vaga para pretos/pardos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   )Não (   )Sim</w:t>
            </w:r>
          </w:p>
        </w:tc>
      </w:tr>
    </w:tbl>
    <w:p w:rsidR="00000000" w:rsidDel="00000000" w:rsidP="00000000" w:rsidRDefault="00000000" w:rsidRPr="00000000" w14:paraId="00000082">
      <w:pPr>
        <w:spacing w:after="0" w:before="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que li e concordo com as normas do Edital nº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/PPG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PCA CH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/UFFS/20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do(a) Candidato(a)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7" w:top="2761" w:left="1701" w:right="1701" w:header="141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tabs>
        <w:tab w:val="center" w:leader="none" w:pos="5811"/>
      </w:tabs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</w:rPr>
      <w:drawing>
        <wp:inline distB="0" distT="0" distL="0" distR="0">
          <wp:extent cx="737235" cy="7810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7235" cy="7810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SERVIÇO PÚBLICO FEDERAL</w:t>
    </w:r>
  </w:p>
  <w:p w:rsidR="00000000" w:rsidDel="00000000" w:rsidP="00000000" w:rsidRDefault="00000000" w:rsidRPr="00000000" w14:paraId="0000008C">
    <w:pP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UNIVERSIDADE FEDERAL DA FRONTEIRA SUL</w:t>
    </w:r>
  </w:p>
  <w:p w:rsidR="00000000" w:rsidDel="00000000" w:rsidP="00000000" w:rsidRDefault="00000000" w:rsidRPr="00000000" w14:paraId="0000008D">
    <w:pPr>
      <w:spacing w:after="0" w:line="28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PROGRAMA DE PÓS-GRADUAÇÃO PROFISSIONAL EM COMPUTAÇÃO APLICADA</w:t>
    </w:r>
  </w:p>
  <w:p w:rsidR="00000000" w:rsidDel="00000000" w:rsidP="00000000" w:rsidRDefault="00000000" w:rsidRPr="00000000" w14:paraId="0000008E">
    <w:pPr>
      <w:spacing w:after="0"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Rod. SC 484 km 02, Fronteira Sul, Chapecó, SC, CEP 89815-899, fone (49) 2049-6460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spacing w:after="0" w:line="240" w:lineRule="auto"/>
      <w:jc w:val="center"/>
      <w:rPr>
        <w:rFonts w:ascii="Times New Roman" w:cs="Times New Roman" w:eastAsia="Times New Roman" w:hAnsi="Times New Roman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sec.ppgpca@uffs.edu.br. https://www.uffs.edu.br/ppgpca</w:t>
    </w:r>
  </w:p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28.0" w:type="dxa"/>
        <w:left w:w="1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