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DIRETORIA DE CONTABILIDADE - DCONT/PROPLAN</w:t>
        <w:br/>
        <w:t>F0305 - PRESTAÇÃO DE CONTAS SUPRIMENTO DE FUNDOS - PCSF</w:t>
      </w:r>
    </w:p>
    <w:p>
      <w:pPr>
        <w:pStyle w:val="Normal"/>
        <w:tabs>
          <w:tab w:val="clear" w:pos="720"/>
          <w:tab w:val="center" w:pos="4677" w:leader="none"/>
          <w:tab w:val="left" w:pos="8553" w:leader="none"/>
        </w:tabs>
        <w:spacing w:lineRule="auto" w:line="276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Processo - Classe: 052.22-Despesa</w:t>
      </w:r>
    </w:p>
    <w:p>
      <w:pPr>
        <w:pStyle w:val="Normal"/>
        <w:tabs>
          <w:tab w:val="clear" w:pos="720"/>
          <w:tab w:val="center" w:pos="4677" w:leader="none"/>
          <w:tab w:val="left" w:pos="8553" w:leader="none"/>
        </w:tabs>
        <w:spacing w:lineRule="auto" w:line="276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(LEI Nº 12.029 DE 15 DE SETEMBRO DE 2009)</w:t>
        <w:b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DO AGENTE SUPRIDO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934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Cargo/Função: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Matrícula SIAPE: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Telefone: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Valor total liberado R$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bCs/>
          <w:lang w:eastAsia="pt-BR"/>
        </w:rPr>
      </w:pPr>
      <w:r>
        <w:rPr>
          <w:rFonts w:eastAsia="Calibri" w:cs="Times New Roman" w:ascii="Times New Roman" w:hAnsi="Times New Roman"/>
          <w:b/>
          <w:bCs/>
          <w:lang w:eastAsia="pt-BR"/>
        </w:rPr>
        <w:t>APLICAÇÃO POR NATUREZA DA DESPESA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3"/>
        <w:gridCol w:w="1029"/>
        <w:gridCol w:w="3214"/>
        <w:gridCol w:w="1695"/>
        <w:gridCol w:w="1268"/>
        <w:gridCol w:w="1124"/>
      </w:tblGrid>
      <w:tr>
        <w:trPr/>
        <w:tc>
          <w:tcPr>
            <w:tcW w:w="6951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pt-BR" w:bidi="ar-SA"/>
              </w:rPr>
              <w:t>DESPESAS COM MATERIAL DE CONSUMO - 33.90.30</w:t>
            </w:r>
          </w:p>
        </w:tc>
        <w:tc>
          <w:tcPr>
            <w:tcW w:w="239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Valor liberado:</w:t>
            </w:r>
          </w:p>
        </w:tc>
      </w:tr>
      <w:tr>
        <w:trPr>
          <w:trHeight w:val="109" w:hRule="atLeast"/>
        </w:trPr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Item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eastAsia="pt-BR" w:bidi="ar-SA"/>
              </w:rPr>
              <w:t xml:space="preserve"> da Despesa</w:t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Data da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Emissão</w:t>
            </w:r>
          </w:p>
        </w:tc>
        <w:tc>
          <w:tcPr>
            <w:tcW w:w="32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 da Empresa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CNPJ</w:t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Número Doc. Fiscal</w:t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Valor</w:t>
            </w:r>
          </w:p>
        </w:tc>
      </w:tr>
      <w:tr>
        <w:trPr/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3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3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3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3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3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8219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Total utilizado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8219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Saldo não utilizado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3"/>
        <w:gridCol w:w="1029"/>
        <w:gridCol w:w="3214"/>
        <w:gridCol w:w="1695"/>
        <w:gridCol w:w="1268"/>
        <w:gridCol w:w="1124"/>
      </w:tblGrid>
      <w:tr>
        <w:trPr/>
        <w:tc>
          <w:tcPr>
            <w:tcW w:w="6951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pt-BR" w:bidi="ar-SA"/>
              </w:rPr>
              <w:t>DESPESAS COM SERVIÇOS DE TERCEIROS - PESSOA JURÍDICA - 33.90.39</w:t>
            </w:r>
          </w:p>
        </w:tc>
        <w:tc>
          <w:tcPr>
            <w:tcW w:w="239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Valor liberado:</w:t>
            </w:r>
          </w:p>
        </w:tc>
      </w:tr>
      <w:tr>
        <w:trPr>
          <w:trHeight w:val="109" w:hRule="atLeast"/>
        </w:trPr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Item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eastAsia="pt-BR" w:bidi="ar-SA"/>
              </w:rPr>
              <w:t xml:space="preserve"> da Despesa</w:t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Data da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Emissão</w:t>
            </w:r>
          </w:p>
        </w:tc>
        <w:tc>
          <w:tcPr>
            <w:tcW w:w="32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 da Empresa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CNPJ</w:t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Número Doc. Fiscal</w:t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Valor</w:t>
            </w:r>
          </w:p>
        </w:tc>
      </w:tr>
      <w:tr>
        <w:trPr/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3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3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3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3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10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32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8219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Total utilizado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8219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Saldo não utilizado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8"/>
        <w:gridCol w:w="1125"/>
      </w:tblGrid>
      <w:tr>
        <w:trPr/>
        <w:tc>
          <w:tcPr>
            <w:tcW w:w="82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Total utilizado</w:t>
            </w:r>
          </w:p>
        </w:tc>
        <w:tc>
          <w:tcPr>
            <w:tcW w:w="1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82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Saldo não utilizado</w:t>
            </w:r>
          </w:p>
        </w:tc>
        <w:tc>
          <w:tcPr>
            <w:tcW w:w="1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Justificativa para despesas realizadas nos finais de semana e feriados: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>
          <w:trHeight w:val="73" w:hRule="atLeast"/>
        </w:trPr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Informações complementares: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9"/>
          <w:sz w:val="10"/>
          <w:szCs w:val="10"/>
        </w:rPr>
      </w:pPr>
      <w:r>
        <w:rPr>
          <w:rFonts w:eastAsia="Times New Roman" w:cs="Times New Roman" w:ascii="Times New Roman" w:hAnsi="Times New Roman"/>
          <w:color w:val="000009"/>
          <w:sz w:val="10"/>
          <w:szCs w:val="10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DECLARAÇÃO SCP:</w:t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354"/>
      </w:tblGrid>
      <w:tr>
        <w:trPr/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Declaro que todas as despesas realizadas foram incluídas no Sistema de Cartão de Pagamento – SCP (Portal de Compras do Governo Federal).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  <w:t>**Este formulário só tem validade com a assinatura eletrônica do Agente Suprido.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418" w:right="1134" w:gutter="0" w:header="0" w:top="1418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NimbusRomNo9L-Regu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00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4" w:leader="none"/>
      </w:tabs>
      <w:jc w:val="right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 xml:space="preserve"> PAGE </w:instrText>
    </w:r>
    <w:r>
      <w:rPr>
        <w:rFonts w:eastAsia="Calibri" w:cs="Calibri"/>
        <w:color w:val="000000"/>
      </w:rPr>
      <w:fldChar w:fldCharType="separate"/>
    </w:r>
    <w:r>
      <w:rPr>
        <w:rFonts w:eastAsia="Calibri" w:cs="Calibri"/>
        <w:color w:val="000000"/>
      </w:rPr>
      <w:t>1</w:t>
    </w:r>
    <w:r>
      <w:rPr>
        <w:rFonts w:eastAsia="Calibri" w:cs="Calibri"/>
        <w:color w:val="000000"/>
      </w:rPr>
      <w:fldChar w:fldCharType="end"/>
    </w:r>
  </w:p>
  <w:p>
    <w:pPr>
      <w:pStyle w:val="Normal"/>
      <w:tabs>
        <w:tab w:val="clear" w:pos="720"/>
        <w:tab w:val="center" w:pos="4677" w:leader="none"/>
        <w:tab w:val="right" w:pos="9354" w:leader="none"/>
      </w:tabs>
      <w:spacing w:before="0" w:after="16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</w:ft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pt-BR" w:bidi="ar-SA"/>
    </w:rPr>
  </w:style>
  <w:style w:type="paragraph" w:styleId="Ttulo1">
    <w:name w:val="Heading 1"/>
    <w:basedOn w:val="LOnormal"/>
    <w:next w:val="LOnormal"/>
    <w:link w:val="Ttulo1Char"/>
    <w:uiPriority w:val="9"/>
    <w:qFormat/>
    <w:pPr>
      <w:keepNext w:val="true"/>
      <w:keepLines/>
      <w:spacing w:lineRule="auto" w:line="240"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Ttulo6">
    <w:name w:val="Heading 6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a3164b"/>
    <w:rPr>
      <w:color w:val="0000FF"/>
      <w:u w:val="single"/>
    </w:rPr>
  </w:style>
  <w:style w:type="character" w:styleId="Linkdainternetvisitado" w:customStyle="1">
    <w:name w:val="Link da internet visitado"/>
    <w:basedOn w:val="DefaultParagraphFont"/>
    <w:uiPriority w:val="99"/>
    <w:semiHidden/>
    <w:unhideWhenUsed/>
    <w:rsid w:val="00741458"/>
    <w:rPr>
      <w:color w:val="954F72" w:themeColor="followedHyperlink"/>
      <w:u w:val="single"/>
    </w:rPr>
  </w:style>
  <w:style w:type="character" w:styleId="Fontstyle01" w:customStyle="1">
    <w:name w:val="fontstyle01"/>
    <w:basedOn w:val="DefaultParagraphFont"/>
    <w:qFormat/>
    <w:rsid w:val="007f5ef5"/>
    <w:rPr>
      <w:rFonts w:ascii="NimbusRomNo9L-Regu" w:hAnsi="NimbusRomNo9L-Regu"/>
      <w:b w:val="false"/>
      <w:bCs w:val="false"/>
      <w:i w:val="false"/>
      <w:iCs w:val="false"/>
      <w:color w:val="000000"/>
      <w:sz w:val="22"/>
      <w:szCs w:val="22"/>
    </w:rPr>
  </w:style>
  <w:style w:type="character" w:styleId="Nfaseforte" w:customStyle="1">
    <w:name w:val="Ênfase forte"/>
    <w:qFormat/>
    <w:rsid w:val="00534cc3"/>
    <w:rPr>
      <w:b/>
      <w:bCs/>
    </w:rPr>
  </w:style>
  <w:style w:type="character" w:styleId="Strong">
    <w:name w:val="Strong"/>
    <w:basedOn w:val="DefaultParagraphFont"/>
    <w:uiPriority w:val="22"/>
    <w:qFormat/>
    <w:rsid w:val="00013b43"/>
    <w:rPr>
      <w:b/>
      <w:bCs/>
    </w:rPr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character" w:styleId="CabealhoChar" w:customStyle="1">
    <w:name w:val="Cabeçalho Char"/>
    <w:basedOn w:val="DefaultParagraphFont"/>
    <w:uiPriority w:val="99"/>
    <w:qFormat/>
    <w:rsid w:val="004422bd"/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character" w:styleId="RodapChar" w:customStyle="1">
    <w:name w:val="Rodapé Char"/>
    <w:basedOn w:val="DefaultParagraphFont"/>
    <w:uiPriority w:val="99"/>
    <w:qFormat/>
    <w:rsid w:val="004a46af"/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character" w:styleId="A7" w:customStyle="1">
    <w:name w:val="A7"/>
    <w:uiPriority w:val="99"/>
    <w:qFormat/>
    <w:rsid w:val="00100e3f"/>
    <w:rPr>
      <w:rFonts w:cs="Montserrat SemiBold"/>
      <w:b/>
      <w:bCs/>
      <w:color w:val="000000"/>
      <w:u w:val="single"/>
    </w:rPr>
  </w:style>
  <w:style w:type="character" w:styleId="A0" w:customStyle="1">
    <w:name w:val="A0"/>
    <w:uiPriority w:val="99"/>
    <w:qFormat/>
    <w:rsid w:val="00f21761"/>
    <w:rPr>
      <w:rFonts w:cs="Montserrat Black"/>
      <w:b/>
      <w:bCs/>
      <w:color w:val="000000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164e2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uiPriority w:val="9"/>
    <w:qFormat/>
    <w:rsid w:val="0019565c"/>
    <w:rPr>
      <w:b/>
      <w:sz w:val="48"/>
      <w:szCs w:val="4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</w:pPr>
    <w:rPr>
      <w:rFonts w:cs="Arial"/>
    </w:rPr>
  </w:style>
  <w:style w:type="paragraph" w:styleId="Ttulododocumento">
    <w:name w:val="Title"/>
    <w:basedOn w:val="LOnormal"/>
    <w:next w:val="Corpodotexto"/>
    <w:uiPriority w:val="10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Caption">
    <w:name w:val="caption"/>
    <w:basedOn w:val="LO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Default" w:customStyle="1">
    <w:name w:val="Default"/>
    <w:qFormat/>
    <w:rsid w:val="00f160bb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eastAsia="en-US" w:val="pt-BR" w:bidi="ar-SA"/>
    </w:rPr>
  </w:style>
  <w:style w:type="paragraph" w:styleId="ListParagraph">
    <w:name w:val="List Paragraph"/>
    <w:basedOn w:val="LOnormal"/>
    <w:uiPriority w:val="34"/>
    <w:qFormat/>
    <w:rsid w:val="00447e07"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534cc3"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pt-BR" w:bidi="ar-SA"/>
    </w:rPr>
  </w:style>
  <w:style w:type="paragraph" w:styleId="NormalWeb">
    <w:name w:val="Normal (Web)"/>
    <w:basedOn w:val="LOnormal"/>
    <w:uiPriority w:val="99"/>
    <w:unhideWhenUsed/>
    <w:qFormat/>
    <w:rsid w:val="00013b4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tedodoquadro" w:customStyle="1">
    <w:name w:val="Conteúdo do quadro"/>
    <w:basedOn w:val="LOnormal"/>
    <w:qFormat/>
    <w:pPr/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Rodap">
    <w:name w:val="Footer"/>
    <w:basedOn w:val="CabealhoeRodap"/>
    <w:link w:val="RodapChar"/>
    <w:uiPriority w:val="99"/>
    <w:pPr/>
    <w:rPr/>
  </w:style>
  <w:style w:type="paragraph" w:styleId="Cabealho">
    <w:name w:val="Header"/>
    <w:basedOn w:val="Normal"/>
    <w:link w:val="CabealhoChar"/>
    <w:uiPriority w:val="99"/>
    <w:unhideWhenUsed/>
    <w:rsid w:val="004422bd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966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W0Luoa+uMcxJsxuTaHTf6xSAAg==">CgMxLjAyCGguZ2pkZ3hzMgloLjMwajB6bGw4AHIhMWxnVFdhVlEwUG1MU09pbHZsSkgwOVFid2hlYkVlODl0</go:docsCustomData>
</go:gDocsCustomXmlDataStorage>
</file>

<file path=customXml/itemProps1.xml><?xml version="1.0" encoding="utf-8"?>
<ds:datastoreItem xmlns:ds="http://schemas.openxmlformats.org/officeDocument/2006/customXml" ds:itemID="{666ADA37-1414-42EC-885C-52AEE7DAA1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LibreOffice/7.3.6.2$Windows_X86_64 LibreOffice_project/c28ca90fd6e1a19e189fc16c05f8f8924961e12e</Application>
  <AppVersion>15.0000</AppVersion>
  <Pages>1</Pages>
  <Words>159</Words>
  <Characters>900</Characters>
  <CharactersWithSpaces>1021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2024-08-28T17:42:00Z</dcterms:created>
  <dc:creator>Conta da Microsoft</dc:creator>
  <dc:description/>
  <dc:language>pt-BR</dc:language>
  <cp:lastModifiedBy/>
  <dcterms:modified xsi:type="dcterms:W3CDTF">2024-08-29T08:37:59Z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